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784112">
        <w:rPr>
          <w:rFonts w:ascii="Bookman Old Style" w:hAnsi="Bookman Old Style"/>
          <w:b/>
          <w:bCs/>
          <w:sz w:val="24"/>
          <w:szCs w:val="24"/>
        </w:rPr>
        <w:t>077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784112">
        <w:rPr>
          <w:rFonts w:ascii="Bookman Old Style" w:hAnsi="Bookman Old Style"/>
          <w:b/>
          <w:bCs/>
          <w:sz w:val="24"/>
          <w:szCs w:val="24"/>
        </w:rPr>
        <w:t>077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784112" w:rsidRPr="00784112">
        <w:rPr>
          <w:rFonts w:ascii="Bookman Old Style" w:hAnsi="Bookman Old Style"/>
          <w:b/>
          <w:bCs/>
          <w:sz w:val="24"/>
          <w:szCs w:val="24"/>
        </w:rPr>
        <w:t>COMERCIO ATACADISTA ILHA BELA DISTRIBUIDORA LTDA</w:t>
      </w:r>
      <w:r w:rsidR="00784112">
        <w:rPr>
          <w:rFonts w:ascii="Bookman Old Style" w:hAnsi="Bookman Old Style"/>
          <w:b/>
          <w:bCs/>
          <w:sz w:val="24"/>
          <w:szCs w:val="24"/>
        </w:rPr>
        <w:t>.</w:t>
      </w:r>
      <w:r w:rsidR="0099475B">
        <w:rPr>
          <w:rFonts w:ascii="Bookman Old Style" w:hAnsi="Bookman Old Style"/>
          <w:b/>
          <w:bCs/>
          <w:sz w:val="24"/>
          <w:szCs w:val="24"/>
        </w:rPr>
        <w:t xml:space="preserve"> Valor de </w:t>
      </w:r>
      <w:bookmarkStart w:id="0" w:name="_GoBack"/>
      <w:bookmarkEnd w:id="0"/>
      <w:r w:rsidR="0099475B" w:rsidRPr="0099475B">
        <w:rPr>
          <w:rFonts w:ascii="Bookman Old Style" w:hAnsi="Bookman Old Style"/>
          <w:b/>
          <w:bCs/>
          <w:sz w:val="24"/>
          <w:szCs w:val="24"/>
        </w:rPr>
        <w:t>R$ 3.310,50 (três mil e trezentos e dez reais e cinquenta centavos).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84112"/>
    <w:rsid w:val="007A075B"/>
    <w:rsid w:val="007A5DA7"/>
    <w:rsid w:val="009112B9"/>
    <w:rsid w:val="00947565"/>
    <w:rsid w:val="00956FC2"/>
    <w:rsid w:val="0099475B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95E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540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2024-06-20T13:19:00Z</dcterms:modified>
</cp:coreProperties>
</file>